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55"/>
        <w:gridCol w:w="949"/>
        <w:gridCol w:w="675"/>
        <w:gridCol w:w="692"/>
        <w:gridCol w:w="989"/>
        <w:gridCol w:w="2477"/>
        <w:gridCol w:w="2453"/>
        <w:gridCol w:w="2452"/>
        <w:gridCol w:w="2446"/>
      </w:tblGrid>
      <w:tr w:rsidR="00E901BF" w14:paraId="4A52F91C" w14:textId="77777777" w:rsidTr="005A35E8">
        <w:trPr>
          <w:trHeight w:val="293"/>
        </w:trPr>
        <w:tc>
          <w:tcPr>
            <w:tcW w:w="2255" w:type="dxa"/>
            <w:shd w:val="clear" w:color="auto" w:fill="BFBFBF" w:themeFill="background1" w:themeFillShade="BF"/>
          </w:tcPr>
          <w:p w14:paraId="69D7B0A0" w14:textId="2F69007E" w:rsidR="00E901BF" w:rsidRPr="00640CC8" w:rsidRDefault="00E901B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t>OPO</w:t>
            </w:r>
          </w:p>
        </w:tc>
        <w:tc>
          <w:tcPr>
            <w:tcW w:w="949" w:type="dxa"/>
            <w:shd w:val="clear" w:color="auto" w:fill="BFBFBF" w:themeFill="background1" w:themeFillShade="BF"/>
          </w:tcPr>
          <w:p w14:paraId="129FC8FD" w14:textId="70A5F03E" w:rsidR="00E901BF" w:rsidRPr="00640CC8" w:rsidRDefault="00E901B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t>Behaald/</w:t>
            </w: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br/>
              <w:t>tolerantie</w:t>
            </w:r>
          </w:p>
        </w:tc>
        <w:tc>
          <w:tcPr>
            <w:tcW w:w="675" w:type="dxa"/>
            <w:shd w:val="clear" w:color="auto" w:fill="BFBFBF" w:themeFill="background1" w:themeFillShade="BF"/>
          </w:tcPr>
          <w:p w14:paraId="16EE43BE" w14:textId="1171E6D7" w:rsidR="00E901BF" w:rsidRPr="00640CC8" w:rsidRDefault="00E901B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t>SP</w:t>
            </w:r>
          </w:p>
        </w:tc>
        <w:tc>
          <w:tcPr>
            <w:tcW w:w="692" w:type="dxa"/>
            <w:shd w:val="clear" w:color="auto" w:fill="BFBFBF" w:themeFill="background1" w:themeFillShade="BF"/>
          </w:tcPr>
          <w:p w14:paraId="4DA97B7B" w14:textId="4896660E" w:rsidR="00E901BF" w:rsidRPr="00640CC8" w:rsidRDefault="00E901B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t>SEM</w:t>
            </w:r>
          </w:p>
        </w:tc>
        <w:tc>
          <w:tcPr>
            <w:tcW w:w="989" w:type="dxa"/>
            <w:shd w:val="clear" w:color="auto" w:fill="BFBFBF" w:themeFill="background1" w:themeFillShade="BF"/>
          </w:tcPr>
          <w:p w14:paraId="79F30502" w14:textId="4B946019" w:rsidR="00E901BF" w:rsidRPr="00640CC8" w:rsidRDefault="00E901B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t>Opnemen</w:t>
            </w:r>
          </w:p>
        </w:tc>
        <w:tc>
          <w:tcPr>
            <w:tcW w:w="2477" w:type="dxa"/>
            <w:shd w:val="clear" w:color="auto" w:fill="BFBFBF" w:themeFill="background1" w:themeFillShade="BF"/>
          </w:tcPr>
          <w:p w14:paraId="7B140A12" w14:textId="50C824EF" w:rsidR="00E901BF" w:rsidRPr="00640CC8" w:rsidRDefault="00E901B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t>Gelijktijdigheid</w:t>
            </w:r>
          </w:p>
        </w:tc>
        <w:tc>
          <w:tcPr>
            <w:tcW w:w="2453" w:type="dxa"/>
            <w:shd w:val="clear" w:color="auto" w:fill="BFBFBF" w:themeFill="background1" w:themeFillShade="BF"/>
          </w:tcPr>
          <w:p w14:paraId="4AD34767" w14:textId="18ABA894" w:rsidR="00E901BF" w:rsidRPr="00640CC8" w:rsidRDefault="00E901B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t>Soepele volgtijdelijkheid</w:t>
            </w:r>
          </w:p>
        </w:tc>
        <w:tc>
          <w:tcPr>
            <w:tcW w:w="2452" w:type="dxa"/>
            <w:shd w:val="clear" w:color="auto" w:fill="BFBFBF" w:themeFill="background1" w:themeFillShade="BF"/>
          </w:tcPr>
          <w:p w14:paraId="266725CB" w14:textId="4E282372" w:rsidR="00E901BF" w:rsidRPr="00640CC8" w:rsidRDefault="00E901B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t>Strikte volgtijdelijkheid</w:t>
            </w:r>
          </w:p>
        </w:tc>
        <w:tc>
          <w:tcPr>
            <w:tcW w:w="2446" w:type="dxa"/>
            <w:shd w:val="clear" w:color="auto" w:fill="BFBFBF" w:themeFill="background1" w:themeFillShade="BF"/>
          </w:tcPr>
          <w:p w14:paraId="5E219B62" w14:textId="67A0C5D1" w:rsidR="00E901BF" w:rsidRPr="00640CC8" w:rsidRDefault="00E901B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t>Opmerkingen</w:t>
            </w:r>
          </w:p>
        </w:tc>
      </w:tr>
      <w:tr w:rsidR="00E901BF" w14:paraId="54AC97C9" w14:textId="77777777" w:rsidTr="00E901BF">
        <w:trPr>
          <w:trHeight w:val="293"/>
        </w:trPr>
        <w:tc>
          <w:tcPr>
            <w:tcW w:w="15388" w:type="dxa"/>
            <w:gridSpan w:val="9"/>
            <w:shd w:val="clear" w:color="auto" w:fill="F2F2F2" w:themeFill="background1" w:themeFillShade="F2"/>
          </w:tcPr>
          <w:p w14:paraId="011D1B4A" w14:textId="18BBD6EF" w:rsidR="00E901BF" w:rsidRPr="00640CC8" w:rsidRDefault="00E901B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40CC8">
              <w:rPr>
                <w:rFonts w:ascii="Calibri" w:hAnsi="Calibri" w:cs="Calibri"/>
                <w:b/>
                <w:bCs/>
                <w:sz w:val="16"/>
                <w:szCs w:val="16"/>
              </w:rPr>
              <w:t>Fase 1</w:t>
            </w:r>
          </w:p>
        </w:tc>
      </w:tr>
      <w:tr w:rsidR="00E901BF" w14:paraId="62FF3C6E" w14:textId="77777777" w:rsidTr="005A35E8">
        <w:trPr>
          <w:trHeight w:val="293"/>
        </w:trPr>
        <w:tc>
          <w:tcPr>
            <w:tcW w:w="2255" w:type="dxa"/>
          </w:tcPr>
          <w:p w14:paraId="7C47D2CF" w14:textId="6DACA908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Criminologie</w:t>
            </w:r>
          </w:p>
        </w:tc>
        <w:tc>
          <w:tcPr>
            <w:tcW w:w="949" w:type="dxa"/>
          </w:tcPr>
          <w:p w14:paraId="6A6F3DDE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5" w:type="dxa"/>
          </w:tcPr>
          <w:p w14:paraId="48A5526D" w14:textId="13DD7DC6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692" w:type="dxa"/>
          </w:tcPr>
          <w:p w14:paraId="09580534" w14:textId="17D7D783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989" w:type="dxa"/>
          </w:tcPr>
          <w:p w14:paraId="10CC5B0F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77" w:type="dxa"/>
          </w:tcPr>
          <w:p w14:paraId="0ACE06A6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3" w:type="dxa"/>
          </w:tcPr>
          <w:p w14:paraId="1CE1CAA0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2" w:type="dxa"/>
          </w:tcPr>
          <w:p w14:paraId="1D271812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6" w:type="dxa"/>
          </w:tcPr>
          <w:p w14:paraId="7FD32A00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901BF" w14:paraId="739B08B0" w14:textId="77777777" w:rsidTr="005A35E8">
        <w:trPr>
          <w:trHeight w:val="293"/>
        </w:trPr>
        <w:tc>
          <w:tcPr>
            <w:tcW w:w="2255" w:type="dxa"/>
          </w:tcPr>
          <w:p w14:paraId="74BE4085" w14:textId="2493C408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Integrale veiligheid</w:t>
            </w:r>
          </w:p>
        </w:tc>
        <w:tc>
          <w:tcPr>
            <w:tcW w:w="949" w:type="dxa"/>
          </w:tcPr>
          <w:p w14:paraId="41BE121F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5" w:type="dxa"/>
          </w:tcPr>
          <w:p w14:paraId="33CA0701" w14:textId="41CB0536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692" w:type="dxa"/>
          </w:tcPr>
          <w:p w14:paraId="687B7FBC" w14:textId="4E73772F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989" w:type="dxa"/>
          </w:tcPr>
          <w:p w14:paraId="64E04F59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77" w:type="dxa"/>
          </w:tcPr>
          <w:p w14:paraId="0C50F36F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3" w:type="dxa"/>
          </w:tcPr>
          <w:p w14:paraId="1897A498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2" w:type="dxa"/>
          </w:tcPr>
          <w:p w14:paraId="0C9228B3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6" w:type="dxa"/>
          </w:tcPr>
          <w:p w14:paraId="5E300775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901BF" w14:paraId="79EE353E" w14:textId="77777777" w:rsidTr="005A35E8">
        <w:trPr>
          <w:trHeight w:val="293"/>
        </w:trPr>
        <w:tc>
          <w:tcPr>
            <w:tcW w:w="2255" w:type="dxa"/>
          </w:tcPr>
          <w:p w14:paraId="1DA94B70" w14:textId="793EC818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Mens en organisatie</w:t>
            </w:r>
          </w:p>
        </w:tc>
        <w:tc>
          <w:tcPr>
            <w:tcW w:w="949" w:type="dxa"/>
          </w:tcPr>
          <w:p w14:paraId="02BFD923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5" w:type="dxa"/>
          </w:tcPr>
          <w:p w14:paraId="14F9D834" w14:textId="788F421E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692" w:type="dxa"/>
          </w:tcPr>
          <w:p w14:paraId="4FE7F71E" w14:textId="3EB02190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989" w:type="dxa"/>
          </w:tcPr>
          <w:p w14:paraId="11001B88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77" w:type="dxa"/>
          </w:tcPr>
          <w:p w14:paraId="4C2CFDE2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3" w:type="dxa"/>
          </w:tcPr>
          <w:p w14:paraId="751499E5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2" w:type="dxa"/>
          </w:tcPr>
          <w:p w14:paraId="3260DB61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6" w:type="dxa"/>
          </w:tcPr>
          <w:p w14:paraId="48CCF560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901BF" w14:paraId="4449EC00" w14:textId="77777777" w:rsidTr="005A35E8">
        <w:trPr>
          <w:trHeight w:val="293"/>
        </w:trPr>
        <w:tc>
          <w:tcPr>
            <w:tcW w:w="2255" w:type="dxa"/>
          </w:tcPr>
          <w:p w14:paraId="427D95C4" w14:textId="3527A849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Organisatie van de veiligheidsector</w:t>
            </w:r>
          </w:p>
        </w:tc>
        <w:tc>
          <w:tcPr>
            <w:tcW w:w="949" w:type="dxa"/>
          </w:tcPr>
          <w:p w14:paraId="66E75EFC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5" w:type="dxa"/>
          </w:tcPr>
          <w:p w14:paraId="5533E122" w14:textId="4D6FCF70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692" w:type="dxa"/>
          </w:tcPr>
          <w:p w14:paraId="4250AB4B" w14:textId="060462D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989" w:type="dxa"/>
          </w:tcPr>
          <w:p w14:paraId="2BC84333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77" w:type="dxa"/>
          </w:tcPr>
          <w:p w14:paraId="3CC6C508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3" w:type="dxa"/>
          </w:tcPr>
          <w:p w14:paraId="3081A504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2" w:type="dxa"/>
          </w:tcPr>
          <w:p w14:paraId="78A44D83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6" w:type="dxa"/>
          </w:tcPr>
          <w:p w14:paraId="523E8A3B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901BF" w14:paraId="1D3CAA65" w14:textId="77777777" w:rsidTr="005A35E8">
        <w:trPr>
          <w:trHeight w:val="293"/>
        </w:trPr>
        <w:tc>
          <w:tcPr>
            <w:tcW w:w="2255" w:type="dxa"/>
          </w:tcPr>
          <w:p w14:paraId="62EF8B6C" w14:textId="3AE814B4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Veiligheidsana</w:t>
            </w:r>
            <w:r w:rsidR="00C01C3E">
              <w:rPr>
                <w:rFonts w:ascii="Calibri" w:hAnsi="Calibri" w:cs="Calibri"/>
                <w:sz w:val="16"/>
                <w:szCs w:val="16"/>
              </w:rPr>
              <w:t>l</w:t>
            </w:r>
            <w:r w:rsidRPr="00640CC8">
              <w:rPr>
                <w:rFonts w:ascii="Calibri" w:hAnsi="Calibri" w:cs="Calibri"/>
                <w:sz w:val="16"/>
                <w:szCs w:val="16"/>
              </w:rPr>
              <w:t>yse</w:t>
            </w:r>
          </w:p>
        </w:tc>
        <w:tc>
          <w:tcPr>
            <w:tcW w:w="949" w:type="dxa"/>
          </w:tcPr>
          <w:p w14:paraId="1AC49CC2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5" w:type="dxa"/>
          </w:tcPr>
          <w:p w14:paraId="03BE6EE2" w14:textId="3BF3D9A5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692" w:type="dxa"/>
          </w:tcPr>
          <w:p w14:paraId="3BB0949E" w14:textId="71507731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989" w:type="dxa"/>
          </w:tcPr>
          <w:p w14:paraId="004233F0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77" w:type="dxa"/>
          </w:tcPr>
          <w:p w14:paraId="06CF3D0E" w14:textId="5E64BB24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Onderzoeksvaardigheden 1</w:t>
            </w:r>
          </w:p>
        </w:tc>
        <w:tc>
          <w:tcPr>
            <w:tcW w:w="2453" w:type="dxa"/>
          </w:tcPr>
          <w:p w14:paraId="576604C6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2" w:type="dxa"/>
          </w:tcPr>
          <w:p w14:paraId="7FD1FB1B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6" w:type="dxa"/>
            <w:vMerge w:val="restart"/>
          </w:tcPr>
          <w:p w14:paraId="359B2DE6" w14:textId="0FC16370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 xml:space="preserve">indien </w:t>
            </w:r>
            <w:r w:rsidR="005A35E8" w:rsidRPr="00640CC8">
              <w:rPr>
                <w:rFonts w:ascii="Calibri" w:hAnsi="Calibri" w:cs="Calibri"/>
                <w:sz w:val="16"/>
                <w:szCs w:val="16"/>
              </w:rPr>
              <w:t>ingeschreven in 25-26 en niet behaald</w:t>
            </w:r>
            <w:r w:rsidRPr="00640CC8">
              <w:rPr>
                <w:rFonts w:ascii="Calibri" w:hAnsi="Calibri" w:cs="Calibri"/>
                <w:sz w:val="16"/>
                <w:szCs w:val="16"/>
              </w:rPr>
              <w:t xml:space="preserve">: veiligheidsanalyse 7 SP </w:t>
            </w:r>
          </w:p>
        </w:tc>
      </w:tr>
      <w:tr w:rsidR="00E901BF" w14:paraId="17A1503F" w14:textId="77777777" w:rsidTr="005A35E8">
        <w:trPr>
          <w:trHeight w:val="293"/>
        </w:trPr>
        <w:tc>
          <w:tcPr>
            <w:tcW w:w="2255" w:type="dxa"/>
          </w:tcPr>
          <w:p w14:paraId="3B61B65D" w14:textId="71028A0F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Onderzoeksvaardigheden 1</w:t>
            </w:r>
          </w:p>
        </w:tc>
        <w:tc>
          <w:tcPr>
            <w:tcW w:w="949" w:type="dxa"/>
          </w:tcPr>
          <w:p w14:paraId="2E9DE72D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5" w:type="dxa"/>
          </w:tcPr>
          <w:p w14:paraId="7ABA7792" w14:textId="2D8F5CBB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692" w:type="dxa"/>
          </w:tcPr>
          <w:p w14:paraId="5E8A0E27" w14:textId="36F98FA2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989" w:type="dxa"/>
          </w:tcPr>
          <w:p w14:paraId="714DE095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77" w:type="dxa"/>
          </w:tcPr>
          <w:p w14:paraId="53AD9BFB" w14:textId="17CE09F6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Veiligheidsanalyse</w:t>
            </w:r>
          </w:p>
        </w:tc>
        <w:tc>
          <w:tcPr>
            <w:tcW w:w="2453" w:type="dxa"/>
          </w:tcPr>
          <w:p w14:paraId="4645BC95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2" w:type="dxa"/>
          </w:tcPr>
          <w:p w14:paraId="7C607625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6" w:type="dxa"/>
            <w:vMerge/>
          </w:tcPr>
          <w:p w14:paraId="1BA1575D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901BF" w14:paraId="59A88289" w14:textId="77777777" w:rsidTr="005A35E8">
        <w:trPr>
          <w:trHeight w:val="293"/>
        </w:trPr>
        <w:tc>
          <w:tcPr>
            <w:tcW w:w="2255" w:type="dxa"/>
            <w:shd w:val="clear" w:color="auto" w:fill="F2F2F2" w:themeFill="background1" w:themeFillShade="F2"/>
          </w:tcPr>
          <w:p w14:paraId="1A1D8650" w14:textId="3EFEC741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Werkveldverkenning</w:t>
            </w:r>
          </w:p>
        </w:tc>
        <w:tc>
          <w:tcPr>
            <w:tcW w:w="949" w:type="dxa"/>
            <w:shd w:val="clear" w:color="auto" w:fill="F2F2F2" w:themeFill="background1" w:themeFillShade="F2"/>
          </w:tcPr>
          <w:p w14:paraId="79B66757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F2F2F2" w:themeFill="background1" w:themeFillShade="F2"/>
          </w:tcPr>
          <w:p w14:paraId="65A7669B" w14:textId="4F2ED7F6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692" w:type="dxa"/>
            <w:shd w:val="clear" w:color="auto" w:fill="F2F2F2" w:themeFill="background1" w:themeFillShade="F2"/>
          </w:tcPr>
          <w:p w14:paraId="6218436A" w14:textId="4AE26B7A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1+2</w:t>
            </w:r>
          </w:p>
        </w:tc>
        <w:tc>
          <w:tcPr>
            <w:tcW w:w="989" w:type="dxa"/>
            <w:shd w:val="clear" w:color="auto" w:fill="F2F2F2" w:themeFill="background1" w:themeFillShade="F2"/>
          </w:tcPr>
          <w:p w14:paraId="57DF240E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77" w:type="dxa"/>
            <w:shd w:val="clear" w:color="auto" w:fill="F2F2F2" w:themeFill="background1" w:themeFillShade="F2"/>
          </w:tcPr>
          <w:p w14:paraId="2677122B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3" w:type="dxa"/>
            <w:shd w:val="clear" w:color="auto" w:fill="F2F2F2" w:themeFill="background1" w:themeFillShade="F2"/>
          </w:tcPr>
          <w:p w14:paraId="4100B05F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2" w:type="dxa"/>
            <w:shd w:val="clear" w:color="auto" w:fill="F2F2F2" w:themeFill="background1" w:themeFillShade="F2"/>
          </w:tcPr>
          <w:p w14:paraId="527B018E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6" w:type="dxa"/>
            <w:shd w:val="clear" w:color="auto" w:fill="F2F2F2" w:themeFill="background1" w:themeFillShade="F2"/>
          </w:tcPr>
          <w:p w14:paraId="53F784A5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901BF" w14:paraId="1C64886A" w14:textId="77777777" w:rsidTr="005A35E8">
        <w:trPr>
          <w:trHeight w:val="293"/>
        </w:trPr>
        <w:tc>
          <w:tcPr>
            <w:tcW w:w="2255" w:type="dxa"/>
            <w:shd w:val="clear" w:color="auto" w:fill="F2F2F2" w:themeFill="background1" w:themeFillShade="F2"/>
          </w:tcPr>
          <w:p w14:paraId="6B1BE3F8" w14:textId="6230E14E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Zelfzorg en zorg voor anderen</w:t>
            </w:r>
          </w:p>
        </w:tc>
        <w:tc>
          <w:tcPr>
            <w:tcW w:w="949" w:type="dxa"/>
            <w:shd w:val="clear" w:color="auto" w:fill="F2F2F2" w:themeFill="background1" w:themeFillShade="F2"/>
          </w:tcPr>
          <w:p w14:paraId="28058A38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F2F2F2" w:themeFill="background1" w:themeFillShade="F2"/>
          </w:tcPr>
          <w:p w14:paraId="77945A2F" w14:textId="08405E8E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692" w:type="dxa"/>
            <w:shd w:val="clear" w:color="auto" w:fill="F2F2F2" w:themeFill="background1" w:themeFillShade="F2"/>
          </w:tcPr>
          <w:p w14:paraId="1154C718" w14:textId="022286BF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1+2</w:t>
            </w:r>
          </w:p>
        </w:tc>
        <w:tc>
          <w:tcPr>
            <w:tcW w:w="989" w:type="dxa"/>
            <w:shd w:val="clear" w:color="auto" w:fill="F2F2F2" w:themeFill="background1" w:themeFillShade="F2"/>
          </w:tcPr>
          <w:p w14:paraId="7C66AD85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77" w:type="dxa"/>
            <w:shd w:val="clear" w:color="auto" w:fill="F2F2F2" w:themeFill="background1" w:themeFillShade="F2"/>
          </w:tcPr>
          <w:p w14:paraId="0A1BC44D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3" w:type="dxa"/>
            <w:shd w:val="clear" w:color="auto" w:fill="F2F2F2" w:themeFill="background1" w:themeFillShade="F2"/>
          </w:tcPr>
          <w:p w14:paraId="6646708C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2" w:type="dxa"/>
            <w:shd w:val="clear" w:color="auto" w:fill="F2F2F2" w:themeFill="background1" w:themeFillShade="F2"/>
          </w:tcPr>
          <w:p w14:paraId="37589C00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6" w:type="dxa"/>
            <w:shd w:val="clear" w:color="auto" w:fill="F2F2F2" w:themeFill="background1" w:themeFillShade="F2"/>
          </w:tcPr>
          <w:p w14:paraId="5D65907A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901BF" w14:paraId="4CDCE6AE" w14:textId="77777777" w:rsidTr="005A35E8">
        <w:trPr>
          <w:trHeight w:val="293"/>
        </w:trPr>
        <w:tc>
          <w:tcPr>
            <w:tcW w:w="2255" w:type="dxa"/>
          </w:tcPr>
          <w:p w14:paraId="6C1D4B8D" w14:textId="1E6053A9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Crisisbeheer en noodplanning</w:t>
            </w:r>
          </w:p>
        </w:tc>
        <w:tc>
          <w:tcPr>
            <w:tcW w:w="949" w:type="dxa"/>
          </w:tcPr>
          <w:p w14:paraId="3AE84574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5" w:type="dxa"/>
          </w:tcPr>
          <w:p w14:paraId="7BBD35E6" w14:textId="70764CD0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692" w:type="dxa"/>
          </w:tcPr>
          <w:p w14:paraId="24C9B2B1" w14:textId="056DC04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989" w:type="dxa"/>
          </w:tcPr>
          <w:p w14:paraId="68D8E69F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77" w:type="dxa"/>
          </w:tcPr>
          <w:p w14:paraId="6414560C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3" w:type="dxa"/>
          </w:tcPr>
          <w:p w14:paraId="7B3606F6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2" w:type="dxa"/>
          </w:tcPr>
          <w:p w14:paraId="62B60E31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6" w:type="dxa"/>
          </w:tcPr>
          <w:p w14:paraId="7D4B4D2E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901BF" w14:paraId="24430DDF" w14:textId="77777777" w:rsidTr="005A35E8">
        <w:trPr>
          <w:trHeight w:val="293"/>
        </w:trPr>
        <w:tc>
          <w:tcPr>
            <w:tcW w:w="2255" w:type="dxa"/>
          </w:tcPr>
          <w:p w14:paraId="7D471B87" w14:textId="08716D1B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Digitalisering en MV</w:t>
            </w:r>
          </w:p>
        </w:tc>
        <w:tc>
          <w:tcPr>
            <w:tcW w:w="949" w:type="dxa"/>
          </w:tcPr>
          <w:p w14:paraId="2BF80E4B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5" w:type="dxa"/>
          </w:tcPr>
          <w:p w14:paraId="66491DA6" w14:textId="7C09FA1B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692" w:type="dxa"/>
          </w:tcPr>
          <w:p w14:paraId="1E03514F" w14:textId="02736088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989" w:type="dxa"/>
          </w:tcPr>
          <w:p w14:paraId="0052FBAD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77" w:type="dxa"/>
          </w:tcPr>
          <w:p w14:paraId="0A8DC343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3" w:type="dxa"/>
          </w:tcPr>
          <w:p w14:paraId="7B88A9A5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2" w:type="dxa"/>
          </w:tcPr>
          <w:p w14:paraId="44E11206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6" w:type="dxa"/>
          </w:tcPr>
          <w:p w14:paraId="097D3ABD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901BF" w14:paraId="190D3CBE" w14:textId="77777777" w:rsidTr="005A35E8">
        <w:trPr>
          <w:trHeight w:val="293"/>
        </w:trPr>
        <w:tc>
          <w:tcPr>
            <w:tcW w:w="2255" w:type="dxa"/>
          </w:tcPr>
          <w:p w14:paraId="4B5EC86D" w14:textId="79F55014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Psychologie en veiligheid</w:t>
            </w:r>
          </w:p>
        </w:tc>
        <w:tc>
          <w:tcPr>
            <w:tcW w:w="949" w:type="dxa"/>
          </w:tcPr>
          <w:p w14:paraId="0E3BD4E4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5" w:type="dxa"/>
          </w:tcPr>
          <w:p w14:paraId="2862F9C2" w14:textId="530DF7DD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692" w:type="dxa"/>
          </w:tcPr>
          <w:p w14:paraId="78145387" w14:textId="59EAC901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989" w:type="dxa"/>
          </w:tcPr>
          <w:p w14:paraId="3ED549E5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77" w:type="dxa"/>
          </w:tcPr>
          <w:p w14:paraId="1780A698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3" w:type="dxa"/>
          </w:tcPr>
          <w:p w14:paraId="3D83C4E0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2" w:type="dxa"/>
          </w:tcPr>
          <w:p w14:paraId="03248CF0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6" w:type="dxa"/>
          </w:tcPr>
          <w:p w14:paraId="2C3F7236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901BF" w14:paraId="7197D46A" w14:textId="77777777" w:rsidTr="005A35E8">
        <w:trPr>
          <w:trHeight w:val="293"/>
        </w:trPr>
        <w:tc>
          <w:tcPr>
            <w:tcW w:w="2255" w:type="dxa"/>
          </w:tcPr>
          <w:p w14:paraId="00605DA2" w14:textId="0000B84D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Sociologie en veiligheid</w:t>
            </w:r>
          </w:p>
        </w:tc>
        <w:tc>
          <w:tcPr>
            <w:tcW w:w="949" w:type="dxa"/>
          </w:tcPr>
          <w:p w14:paraId="0BF4ADFA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5" w:type="dxa"/>
          </w:tcPr>
          <w:p w14:paraId="44C3040C" w14:textId="36AB105B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692" w:type="dxa"/>
          </w:tcPr>
          <w:p w14:paraId="087F195E" w14:textId="5B9F373E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989" w:type="dxa"/>
          </w:tcPr>
          <w:p w14:paraId="0EFCED9D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77" w:type="dxa"/>
          </w:tcPr>
          <w:p w14:paraId="183457EF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3" w:type="dxa"/>
          </w:tcPr>
          <w:p w14:paraId="2B1E32A2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2" w:type="dxa"/>
          </w:tcPr>
          <w:p w14:paraId="40893D47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6" w:type="dxa"/>
          </w:tcPr>
          <w:p w14:paraId="6C00B11F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901BF" w14:paraId="1ABE3140" w14:textId="77777777" w:rsidTr="005A35E8">
        <w:trPr>
          <w:trHeight w:val="293"/>
        </w:trPr>
        <w:tc>
          <w:tcPr>
            <w:tcW w:w="2255" w:type="dxa"/>
          </w:tcPr>
          <w:p w14:paraId="3E8BA3F3" w14:textId="6FB5A50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Veiligheid en wetgeving</w:t>
            </w:r>
          </w:p>
        </w:tc>
        <w:tc>
          <w:tcPr>
            <w:tcW w:w="949" w:type="dxa"/>
          </w:tcPr>
          <w:p w14:paraId="0E1D6EE8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5" w:type="dxa"/>
          </w:tcPr>
          <w:p w14:paraId="1A3474A7" w14:textId="2688EE63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692" w:type="dxa"/>
          </w:tcPr>
          <w:p w14:paraId="696BF140" w14:textId="6E2E1491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989" w:type="dxa"/>
          </w:tcPr>
          <w:p w14:paraId="6D130222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77" w:type="dxa"/>
          </w:tcPr>
          <w:p w14:paraId="0D45C30C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3" w:type="dxa"/>
          </w:tcPr>
          <w:p w14:paraId="48585E07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2" w:type="dxa"/>
          </w:tcPr>
          <w:p w14:paraId="011C1501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6" w:type="dxa"/>
          </w:tcPr>
          <w:p w14:paraId="2D5E6E67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901BF" w14:paraId="39BF1FF1" w14:textId="77777777" w:rsidTr="005A35E8">
        <w:trPr>
          <w:trHeight w:val="293"/>
        </w:trPr>
        <w:tc>
          <w:tcPr>
            <w:tcW w:w="2255" w:type="dxa"/>
          </w:tcPr>
          <w:p w14:paraId="033A59D1" w14:textId="0CC0CACA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Verbindende vaardigheden</w:t>
            </w:r>
          </w:p>
        </w:tc>
        <w:tc>
          <w:tcPr>
            <w:tcW w:w="949" w:type="dxa"/>
          </w:tcPr>
          <w:p w14:paraId="70944C76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5" w:type="dxa"/>
          </w:tcPr>
          <w:p w14:paraId="04464B27" w14:textId="72A6ED9C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692" w:type="dxa"/>
          </w:tcPr>
          <w:p w14:paraId="17BDBA03" w14:textId="08F65CE1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989" w:type="dxa"/>
          </w:tcPr>
          <w:p w14:paraId="6495CA52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77" w:type="dxa"/>
          </w:tcPr>
          <w:p w14:paraId="617FA5B2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3" w:type="dxa"/>
          </w:tcPr>
          <w:p w14:paraId="79048BCE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2" w:type="dxa"/>
          </w:tcPr>
          <w:p w14:paraId="3E745E7D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6" w:type="dxa"/>
          </w:tcPr>
          <w:p w14:paraId="1159B69B" w14:textId="77777777" w:rsidR="00E901BF" w:rsidRPr="00640CC8" w:rsidRDefault="00E901B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A35E8" w14:paraId="2A44E25B" w14:textId="77777777" w:rsidTr="005A35E8">
        <w:trPr>
          <w:trHeight w:val="293"/>
        </w:trPr>
        <w:tc>
          <w:tcPr>
            <w:tcW w:w="15388" w:type="dxa"/>
            <w:gridSpan w:val="9"/>
            <w:shd w:val="clear" w:color="auto" w:fill="F2F2F2" w:themeFill="background1" w:themeFillShade="F2"/>
          </w:tcPr>
          <w:p w14:paraId="2E69C204" w14:textId="693C3298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Fase 2</w:t>
            </w:r>
          </w:p>
        </w:tc>
      </w:tr>
      <w:tr w:rsidR="005A35E8" w14:paraId="18FCD7E4" w14:textId="77777777" w:rsidTr="005A35E8">
        <w:trPr>
          <w:trHeight w:val="293"/>
        </w:trPr>
        <w:tc>
          <w:tcPr>
            <w:tcW w:w="2255" w:type="dxa"/>
          </w:tcPr>
          <w:p w14:paraId="4668EC92" w14:textId="175ADB6B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Actuele thema’s in veiligheidsbeleid</w:t>
            </w:r>
          </w:p>
        </w:tc>
        <w:tc>
          <w:tcPr>
            <w:tcW w:w="949" w:type="dxa"/>
          </w:tcPr>
          <w:p w14:paraId="424889C3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5" w:type="dxa"/>
          </w:tcPr>
          <w:p w14:paraId="73D9C6D1" w14:textId="67D29510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692" w:type="dxa"/>
          </w:tcPr>
          <w:p w14:paraId="04AD3CFC" w14:textId="6D196D0C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989" w:type="dxa"/>
          </w:tcPr>
          <w:p w14:paraId="0509492C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77" w:type="dxa"/>
          </w:tcPr>
          <w:p w14:paraId="5048C43F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3" w:type="dxa"/>
          </w:tcPr>
          <w:p w14:paraId="129D859F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2" w:type="dxa"/>
          </w:tcPr>
          <w:p w14:paraId="401BEB58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6" w:type="dxa"/>
          </w:tcPr>
          <w:p w14:paraId="0A206CDC" w14:textId="70E75D6E" w:rsidR="005A35E8" w:rsidRPr="00640CC8" w:rsidRDefault="00640CC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aanraden combo fase 1+2</w:t>
            </w:r>
          </w:p>
        </w:tc>
      </w:tr>
      <w:tr w:rsidR="005A35E8" w14:paraId="33520BE0" w14:textId="77777777" w:rsidTr="005A35E8">
        <w:trPr>
          <w:trHeight w:val="293"/>
        </w:trPr>
        <w:tc>
          <w:tcPr>
            <w:tcW w:w="2255" w:type="dxa"/>
          </w:tcPr>
          <w:p w14:paraId="480F0D67" w14:textId="6DC38591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Diversiteit</w:t>
            </w:r>
          </w:p>
        </w:tc>
        <w:tc>
          <w:tcPr>
            <w:tcW w:w="949" w:type="dxa"/>
          </w:tcPr>
          <w:p w14:paraId="0481F66C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5" w:type="dxa"/>
          </w:tcPr>
          <w:p w14:paraId="08D74416" w14:textId="14AD70FD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692" w:type="dxa"/>
          </w:tcPr>
          <w:p w14:paraId="455BB1F8" w14:textId="037967AA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989" w:type="dxa"/>
          </w:tcPr>
          <w:p w14:paraId="69C756DA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77" w:type="dxa"/>
          </w:tcPr>
          <w:p w14:paraId="1F5BC848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3" w:type="dxa"/>
          </w:tcPr>
          <w:p w14:paraId="1F1F38E4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2" w:type="dxa"/>
          </w:tcPr>
          <w:p w14:paraId="0BD6484A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6" w:type="dxa"/>
          </w:tcPr>
          <w:p w14:paraId="36A000F8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A35E8" w14:paraId="51F34861" w14:textId="77777777" w:rsidTr="005A35E8">
        <w:trPr>
          <w:trHeight w:val="293"/>
        </w:trPr>
        <w:tc>
          <w:tcPr>
            <w:tcW w:w="2255" w:type="dxa"/>
          </w:tcPr>
          <w:p w14:paraId="1E081F95" w14:textId="50A2A400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internationale vraagstukken</w:t>
            </w:r>
          </w:p>
        </w:tc>
        <w:tc>
          <w:tcPr>
            <w:tcW w:w="949" w:type="dxa"/>
          </w:tcPr>
          <w:p w14:paraId="38B063A2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5" w:type="dxa"/>
          </w:tcPr>
          <w:p w14:paraId="61EB02C9" w14:textId="5CD45C25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692" w:type="dxa"/>
          </w:tcPr>
          <w:p w14:paraId="0FD6B70F" w14:textId="638A9370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989" w:type="dxa"/>
          </w:tcPr>
          <w:p w14:paraId="3B396C5A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77" w:type="dxa"/>
          </w:tcPr>
          <w:p w14:paraId="24FE917D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3" w:type="dxa"/>
          </w:tcPr>
          <w:p w14:paraId="55202540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2" w:type="dxa"/>
          </w:tcPr>
          <w:p w14:paraId="4D41F4F8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6" w:type="dxa"/>
          </w:tcPr>
          <w:p w14:paraId="765FBD6F" w14:textId="2B548718" w:rsidR="005A35E8" w:rsidRPr="00640CC8" w:rsidRDefault="00640CC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aanraden combo fase 1+2</w:t>
            </w:r>
          </w:p>
        </w:tc>
      </w:tr>
      <w:tr w:rsidR="005A35E8" w14:paraId="32FA14A0" w14:textId="77777777" w:rsidTr="005A35E8">
        <w:trPr>
          <w:trHeight w:val="293"/>
        </w:trPr>
        <w:tc>
          <w:tcPr>
            <w:tcW w:w="2255" w:type="dxa"/>
          </w:tcPr>
          <w:p w14:paraId="78B59C6C" w14:textId="7E7B8148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Onderzoeksvaardigheden 2</w:t>
            </w:r>
          </w:p>
        </w:tc>
        <w:tc>
          <w:tcPr>
            <w:tcW w:w="949" w:type="dxa"/>
          </w:tcPr>
          <w:p w14:paraId="6A3ED48B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5" w:type="dxa"/>
          </w:tcPr>
          <w:p w14:paraId="076CB556" w14:textId="59DFE729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692" w:type="dxa"/>
          </w:tcPr>
          <w:p w14:paraId="707559BD" w14:textId="56470FBF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989" w:type="dxa"/>
          </w:tcPr>
          <w:p w14:paraId="61009C06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77" w:type="dxa"/>
          </w:tcPr>
          <w:p w14:paraId="6F6E6F76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3" w:type="dxa"/>
          </w:tcPr>
          <w:p w14:paraId="7AB70789" w14:textId="1C2C894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veiligheidsanalyse 7 SP/ Onderzoeksvaardigheden 1</w:t>
            </w:r>
          </w:p>
        </w:tc>
        <w:tc>
          <w:tcPr>
            <w:tcW w:w="2452" w:type="dxa"/>
          </w:tcPr>
          <w:p w14:paraId="5AA914C5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6" w:type="dxa"/>
          </w:tcPr>
          <w:p w14:paraId="238EA91A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A35E8" w14:paraId="18B34949" w14:textId="77777777" w:rsidTr="005A35E8">
        <w:trPr>
          <w:trHeight w:val="293"/>
        </w:trPr>
        <w:tc>
          <w:tcPr>
            <w:tcW w:w="2255" w:type="dxa"/>
          </w:tcPr>
          <w:p w14:paraId="3437CA2E" w14:textId="2C6069AF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Straf- en jeugdrecht</w:t>
            </w:r>
          </w:p>
        </w:tc>
        <w:tc>
          <w:tcPr>
            <w:tcW w:w="949" w:type="dxa"/>
          </w:tcPr>
          <w:p w14:paraId="5B542139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5" w:type="dxa"/>
          </w:tcPr>
          <w:p w14:paraId="458B71BB" w14:textId="7DB3E310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692" w:type="dxa"/>
          </w:tcPr>
          <w:p w14:paraId="1196ED9A" w14:textId="7F33E6FA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989" w:type="dxa"/>
          </w:tcPr>
          <w:p w14:paraId="6625D82D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77" w:type="dxa"/>
          </w:tcPr>
          <w:p w14:paraId="54E32F22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3" w:type="dxa"/>
          </w:tcPr>
          <w:p w14:paraId="2A93FDB3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2" w:type="dxa"/>
          </w:tcPr>
          <w:p w14:paraId="0A788769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6" w:type="dxa"/>
          </w:tcPr>
          <w:p w14:paraId="4CEF7048" w14:textId="64CF7E01" w:rsidR="005A35E8" w:rsidRPr="00640CC8" w:rsidRDefault="00640CC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aanraden combo fase 1+2</w:t>
            </w:r>
          </w:p>
        </w:tc>
      </w:tr>
      <w:tr w:rsidR="005A35E8" w14:paraId="58BEF02B" w14:textId="77777777" w:rsidTr="005A35E8">
        <w:trPr>
          <w:trHeight w:val="293"/>
        </w:trPr>
        <w:tc>
          <w:tcPr>
            <w:tcW w:w="2255" w:type="dxa"/>
          </w:tcPr>
          <w:p w14:paraId="79A5138C" w14:textId="77FBF110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Werken in teams</w:t>
            </w:r>
          </w:p>
        </w:tc>
        <w:tc>
          <w:tcPr>
            <w:tcW w:w="949" w:type="dxa"/>
          </w:tcPr>
          <w:p w14:paraId="4CEBC7D6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5" w:type="dxa"/>
          </w:tcPr>
          <w:p w14:paraId="0C5E3ED4" w14:textId="791ACE7A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692" w:type="dxa"/>
          </w:tcPr>
          <w:p w14:paraId="169CF594" w14:textId="053107CD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989" w:type="dxa"/>
          </w:tcPr>
          <w:p w14:paraId="1E85E8D6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77" w:type="dxa"/>
          </w:tcPr>
          <w:p w14:paraId="12422AD1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3" w:type="dxa"/>
          </w:tcPr>
          <w:p w14:paraId="0F715BEF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2" w:type="dxa"/>
          </w:tcPr>
          <w:p w14:paraId="0AE0A8A8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6" w:type="dxa"/>
          </w:tcPr>
          <w:p w14:paraId="67B2FDC9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A35E8" w14:paraId="0CECDE03" w14:textId="77777777" w:rsidTr="005A35E8">
        <w:trPr>
          <w:trHeight w:val="293"/>
        </w:trPr>
        <w:tc>
          <w:tcPr>
            <w:tcW w:w="2255" w:type="dxa"/>
          </w:tcPr>
          <w:p w14:paraId="11412A3F" w14:textId="5B31284D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Zelfzorg en zorg voor anderen 2</w:t>
            </w:r>
          </w:p>
        </w:tc>
        <w:tc>
          <w:tcPr>
            <w:tcW w:w="949" w:type="dxa"/>
          </w:tcPr>
          <w:p w14:paraId="0BFE77C0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5" w:type="dxa"/>
          </w:tcPr>
          <w:p w14:paraId="3C44B174" w14:textId="14700D4B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692" w:type="dxa"/>
          </w:tcPr>
          <w:p w14:paraId="32588B87" w14:textId="4504E411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989" w:type="dxa"/>
          </w:tcPr>
          <w:p w14:paraId="09ED9276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77" w:type="dxa"/>
          </w:tcPr>
          <w:p w14:paraId="7A18793A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3" w:type="dxa"/>
          </w:tcPr>
          <w:p w14:paraId="17EFA766" w14:textId="5962B855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Zelfzorg en zorg voor anderen 1</w:t>
            </w:r>
          </w:p>
        </w:tc>
        <w:tc>
          <w:tcPr>
            <w:tcW w:w="2452" w:type="dxa"/>
          </w:tcPr>
          <w:p w14:paraId="5FF5BB29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6" w:type="dxa"/>
          </w:tcPr>
          <w:p w14:paraId="7119FC31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A35E8" w14:paraId="5A456582" w14:textId="77777777" w:rsidTr="005A35E8">
        <w:trPr>
          <w:trHeight w:val="293"/>
        </w:trPr>
        <w:tc>
          <w:tcPr>
            <w:tcW w:w="2255" w:type="dxa"/>
            <w:shd w:val="clear" w:color="auto" w:fill="F2F2F2" w:themeFill="background1" w:themeFillShade="F2"/>
          </w:tcPr>
          <w:p w14:paraId="6FE8281F" w14:textId="1E8823D0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Project veiligheidsplanning</w:t>
            </w:r>
          </w:p>
        </w:tc>
        <w:tc>
          <w:tcPr>
            <w:tcW w:w="949" w:type="dxa"/>
            <w:shd w:val="clear" w:color="auto" w:fill="F2F2F2" w:themeFill="background1" w:themeFillShade="F2"/>
          </w:tcPr>
          <w:p w14:paraId="385815D3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F2F2F2" w:themeFill="background1" w:themeFillShade="F2"/>
          </w:tcPr>
          <w:p w14:paraId="264A18BE" w14:textId="29BAAA2C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6</w:t>
            </w:r>
          </w:p>
        </w:tc>
        <w:tc>
          <w:tcPr>
            <w:tcW w:w="692" w:type="dxa"/>
            <w:shd w:val="clear" w:color="auto" w:fill="F2F2F2" w:themeFill="background1" w:themeFillShade="F2"/>
          </w:tcPr>
          <w:p w14:paraId="03A409BE" w14:textId="3F5DF340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1+2</w:t>
            </w:r>
          </w:p>
        </w:tc>
        <w:tc>
          <w:tcPr>
            <w:tcW w:w="989" w:type="dxa"/>
            <w:shd w:val="clear" w:color="auto" w:fill="F2F2F2" w:themeFill="background1" w:themeFillShade="F2"/>
          </w:tcPr>
          <w:p w14:paraId="471673E6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77" w:type="dxa"/>
            <w:shd w:val="clear" w:color="auto" w:fill="F2F2F2" w:themeFill="background1" w:themeFillShade="F2"/>
          </w:tcPr>
          <w:p w14:paraId="43690909" w14:textId="2E996A56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Onderzoeksvaardigheden 2</w:t>
            </w:r>
          </w:p>
        </w:tc>
        <w:tc>
          <w:tcPr>
            <w:tcW w:w="2453" w:type="dxa"/>
            <w:shd w:val="clear" w:color="auto" w:fill="F2F2F2" w:themeFill="background1" w:themeFillShade="F2"/>
          </w:tcPr>
          <w:p w14:paraId="2F8C66E0" w14:textId="0DBCE906" w:rsidR="005A35E8" w:rsidRPr="00640CC8" w:rsidRDefault="00640CC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Veiligheidsanalyse 4 of 7 SP</w:t>
            </w:r>
          </w:p>
        </w:tc>
        <w:tc>
          <w:tcPr>
            <w:tcW w:w="2452" w:type="dxa"/>
            <w:shd w:val="clear" w:color="auto" w:fill="F2F2F2" w:themeFill="background1" w:themeFillShade="F2"/>
          </w:tcPr>
          <w:p w14:paraId="38537997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6" w:type="dxa"/>
            <w:shd w:val="clear" w:color="auto" w:fill="F2F2F2" w:themeFill="background1" w:themeFillShade="F2"/>
          </w:tcPr>
          <w:p w14:paraId="756C6401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A35E8" w14:paraId="6548E8D4" w14:textId="77777777" w:rsidTr="005A35E8">
        <w:trPr>
          <w:trHeight w:val="293"/>
        </w:trPr>
        <w:tc>
          <w:tcPr>
            <w:tcW w:w="2255" w:type="dxa"/>
            <w:shd w:val="clear" w:color="auto" w:fill="F2F2F2" w:themeFill="background1" w:themeFillShade="F2"/>
          </w:tcPr>
          <w:p w14:paraId="3C358095" w14:textId="73DC7FA2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Veiligheidscommunicatie</w:t>
            </w:r>
          </w:p>
        </w:tc>
        <w:tc>
          <w:tcPr>
            <w:tcW w:w="949" w:type="dxa"/>
            <w:shd w:val="clear" w:color="auto" w:fill="F2F2F2" w:themeFill="background1" w:themeFillShade="F2"/>
          </w:tcPr>
          <w:p w14:paraId="6B92BB27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F2F2F2" w:themeFill="background1" w:themeFillShade="F2"/>
          </w:tcPr>
          <w:p w14:paraId="7722BE00" w14:textId="791F2F1A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692" w:type="dxa"/>
            <w:shd w:val="clear" w:color="auto" w:fill="F2F2F2" w:themeFill="background1" w:themeFillShade="F2"/>
          </w:tcPr>
          <w:p w14:paraId="0AE0095A" w14:textId="39C66F0E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1+2</w:t>
            </w:r>
          </w:p>
        </w:tc>
        <w:tc>
          <w:tcPr>
            <w:tcW w:w="989" w:type="dxa"/>
            <w:shd w:val="clear" w:color="auto" w:fill="F2F2F2" w:themeFill="background1" w:themeFillShade="F2"/>
          </w:tcPr>
          <w:p w14:paraId="4FD38534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77" w:type="dxa"/>
            <w:shd w:val="clear" w:color="auto" w:fill="F2F2F2" w:themeFill="background1" w:themeFillShade="F2"/>
          </w:tcPr>
          <w:p w14:paraId="00AA0EFC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3" w:type="dxa"/>
            <w:shd w:val="clear" w:color="auto" w:fill="F2F2F2" w:themeFill="background1" w:themeFillShade="F2"/>
          </w:tcPr>
          <w:p w14:paraId="170D8D07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2" w:type="dxa"/>
            <w:shd w:val="clear" w:color="auto" w:fill="F2F2F2" w:themeFill="background1" w:themeFillShade="F2"/>
          </w:tcPr>
          <w:p w14:paraId="7DE7F0D9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6" w:type="dxa"/>
            <w:shd w:val="clear" w:color="auto" w:fill="F2F2F2" w:themeFill="background1" w:themeFillShade="F2"/>
          </w:tcPr>
          <w:p w14:paraId="460FC016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A35E8" w14:paraId="0D45FC10" w14:textId="77777777" w:rsidTr="005A35E8">
        <w:trPr>
          <w:trHeight w:val="293"/>
        </w:trPr>
        <w:tc>
          <w:tcPr>
            <w:tcW w:w="2255" w:type="dxa"/>
          </w:tcPr>
          <w:p w14:paraId="7330A671" w14:textId="5B2F5F0F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Exploratiestage</w:t>
            </w:r>
          </w:p>
        </w:tc>
        <w:tc>
          <w:tcPr>
            <w:tcW w:w="949" w:type="dxa"/>
          </w:tcPr>
          <w:p w14:paraId="2C6E3ED4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5" w:type="dxa"/>
          </w:tcPr>
          <w:p w14:paraId="1C6D1592" w14:textId="2164C020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12</w:t>
            </w:r>
          </w:p>
        </w:tc>
        <w:tc>
          <w:tcPr>
            <w:tcW w:w="692" w:type="dxa"/>
          </w:tcPr>
          <w:p w14:paraId="1FE1519D" w14:textId="312B3FB4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989" w:type="dxa"/>
          </w:tcPr>
          <w:p w14:paraId="2204CA21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77" w:type="dxa"/>
          </w:tcPr>
          <w:p w14:paraId="2CCB2284" w14:textId="2887E7AC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Alle jaarOPO’s fase 2 + OPO’s sem 1 muv internationale veiligheidsvraagstukken</w:t>
            </w:r>
          </w:p>
        </w:tc>
        <w:tc>
          <w:tcPr>
            <w:tcW w:w="2453" w:type="dxa"/>
          </w:tcPr>
          <w:p w14:paraId="07F7E338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2" w:type="dxa"/>
          </w:tcPr>
          <w:p w14:paraId="4BD496D6" w14:textId="3423D9BB" w:rsidR="005A35E8" w:rsidRPr="00640CC8" w:rsidRDefault="00C01C3E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Criminologie, integrale veiligheid, org v d veiligheidssector, verbindende vaardigheden, werkveldverkenning</w:t>
            </w:r>
          </w:p>
        </w:tc>
        <w:tc>
          <w:tcPr>
            <w:tcW w:w="2446" w:type="dxa"/>
          </w:tcPr>
          <w:p w14:paraId="35AB7220" w14:textId="57174E4E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A35E8" w14:paraId="65FDDD59" w14:textId="77777777" w:rsidTr="005A35E8">
        <w:trPr>
          <w:trHeight w:val="293"/>
        </w:trPr>
        <w:tc>
          <w:tcPr>
            <w:tcW w:w="2255" w:type="dxa"/>
          </w:tcPr>
          <w:p w14:paraId="65C28B0D" w14:textId="400F8A8C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Gedragsbeïnvloeding</w:t>
            </w:r>
          </w:p>
        </w:tc>
        <w:tc>
          <w:tcPr>
            <w:tcW w:w="949" w:type="dxa"/>
          </w:tcPr>
          <w:p w14:paraId="735D6F60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5" w:type="dxa"/>
          </w:tcPr>
          <w:p w14:paraId="6286A72A" w14:textId="2F42E790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692" w:type="dxa"/>
          </w:tcPr>
          <w:p w14:paraId="62C7E8AC" w14:textId="34BA5CD3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989" w:type="dxa"/>
          </w:tcPr>
          <w:p w14:paraId="2A35F656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77" w:type="dxa"/>
          </w:tcPr>
          <w:p w14:paraId="733811A3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3" w:type="dxa"/>
          </w:tcPr>
          <w:p w14:paraId="49099698" w14:textId="70385879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Psychologie en veiligheid</w:t>
            </w:r>
          </w:p>
        </w:tc>
        <w:tc>
          <w:tcPr>
            <w:tcW w:w="2452" w:type="dxa"/>
          </w:tcPr>
          <w:p w14:paraId="0FE33324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6" w:type="dxa"/>
          </w:tcPr>
          <w:p w14:paraId="1A2DB177" w14:textId="0721E7D9" w:rsidR="005A35E8" w:rsidRPr="00640CC8" w:rsidRDefault="00640CC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aanraden combo fase 1+2</w:t>
            </w:r>
          </w:p>
        </w:tc>
      </w:tr>
      <w:tr w:rsidR="005A35E8" w14:paraId="032B1338" w14:textId="77777777" w:rsidTr="005A35E8">
        <w:trPr>
          <w:trHeight w:val="293"/>
        </w:trPr>
        <w:tc>
          <w:tcPr>
            <w:tcW w:w="2255" w:type="dxa"/>
          </w:tcPr>
          <w:p w14:paraId="088837B4" w14:textId="01649F34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Netwerken bouwen</w:t>
            </w:r>
          </w:p>
        </w:tc>
        <w:tc>
          <w:tcPr>
            <w:tcW w:w="949" w:type="dxa"/>
          </w:tcPr>
          <w:p w14:paraId="6CCDBBDF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5" w:type="dxa"/>
          </w:tcPr>
          <w:p w14:paraId="2BAD3ECB" w14:textId="0C3C402C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692" w:type="dxa"/>
          </w:tcPr>
          <w:p w14:paraId="304EB110" w14:textId="7E7686E3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989" w:type="dxa"/>
          </w:tcPr>
          <w:p w14:paraId="55EB78F2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77" w:type="dxa"/>
          </w:tcPr>
          <w:p w14:paraId="458BB65A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3" w:type="dxa"/>
          </w:tcPr>
          <w:p w14:paraId="1BDF7DC1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2" w:type="dxa"/>
          </w:tcPr>
          <w:p w14:paraId="67E80D88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6" w:type="dxa"/>
          </w:tcPr>
          <w:p w14:paraId="4C5C11FE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A35E8" w14:paraId="7EE32B5F" w14:textId="77777777" w:rsidTr="005A35E8">
        <w:trPr>
          <w:trHeight w:val="293"/>
        </w:trPr>
        <w:tc>
          <w:tcPr>
            <w:tcW w:w="2255" w:type="dxa"/>
          </w:tcPr>
          <w:p w14:paraId="11D697CF" w14:textId="1C872D65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Strafrechtsbedeling</w:t>
            </w:r>
          </w:p>
        </w:tc>
        <w:tc>
          <w:tcPr>
            <w:tcW w:w="949" w:type="dxa"/>
          </w:tcPr>
          <w:p w14:paraId="708A90FA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5" w:type="dxa"/>
          </w:tcPr>
          <w:p w14:paraId="0EE8AA2E" w14:textId="08E54E7E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692" w:type="dxa"/>
          </w:tcPr>
          <w:p w14:paraId="0ED554A5" w14:textId="6000E03C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989" w:type="dxa"/>
          </w:tcPr>
          <w:p w14:paraId="291CFEAE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77" w:type="dxa"/>
          </w:tcPr>
          <w:p w14:paraId="586330A7" w14:textId="5A0136AD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Straf- en jeugdrecht</w:t>
            </w:r>
          </w:p>
        </w:tc>
        <w:tc>
          <w:tcPr>
            <w:tcW w:w="2453" w:type="dxa"/>
          </w:tcPr>
          <w:p w14:paraId="704E4F88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2" w:type="dxa"/>
          </w:tcPr>
          <w:p w14:paraId="074DFE95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6" w:type="dxa"/>
          </w:tcPr>
          <w:p w14:paraId="562C5C70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A35E8" w14:paraId="200A32DB" w14:textId="77777777" w:rsidTr="005A35E8">
        <w:trPr>
          <w:trHeight w:val="293"/>
        </w:trPr>
        <w:tc>
          <w:tcPr>
            <w:tcW w:w="2255" w:type="dxa"/>
          </w:tcPr>
          <w:p w14:paraId="07D56C30" w14:textId="3D6CBD0C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Veiligheid op evenementen</w:t>
            </w:r>
          </w:p>
        </w:tc>
        <w:tc>
          <w:tcPr>
            <w:tcW w:w="949" w:type="dxa"/>
          </w:tcPr>
          <w:p w14:paraId="21A421F7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75" w:type="dxa"/>
          </w:tcPr>
          <w:p w14:paraId="30B7C0DF" w14:textId="746F10B5" w:rsidR="005A35E8" w:rsidRPr="00640CC8" w:rsidRDefault="00C01C3E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692" w:type="dxa"/>
          </w:tcPr>
          <w:p w14:paraId="146EF113" w14:textId="63E0EF5B" w:rsidR="005A35E8" w:rsidRPr="00640CC8" w:rsidRDefault="00C01C3E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989" w:type="dxa"/>
          </w:tcPr>
          <w:p w14:paraId="7F231301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77" w:type="dxa"/>
          </w:tcPr>
          <w:p w14:paraId="7F9D1AE6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53" w:type="dxa"/>
          </w:tcPr>
          <w:p w14:paraId="491DEE67" w14:textId="254ECEAA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Crisisbeheer en noodplanning</w:t>
            </w:r>
          </w:p>
        </w:tc>
        <w:tc>
          <w:tcPr>
            <w:tcW w:w="2452" w:type="dxa"/>
          </w:tcPr>
          <w:p w14:paraId="1C4FC135" w14:textId="77777777" w:rsidR="005A35E8" w:rsidRPr="00640CC8" w:rsidRDefault="005A35E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46" w:type="dxa"/>
          </w:tcPr>
          <w:p w14:paraId="3AB3D549" w14:textId="3AC8307F" w:rsidR="005A35E8" w:rsidRPr="00640CC8" w:rsidRDefault="00640CC8">
            <w:pPr>
              <w:rPr>
                <w:rFonts w:ascii="Calibri" w:hAnsi="Calibri" w:cs="Calibri"/>
                <w:sz w:val="16"/>
                <w:szCs w:val="16"/>
              </w:rPr>
            </w:pPr>
            <w:r w:rsidRPr="00640CC8">
              <w:rPr>
                <w:rFonts w:ascii="Calibri" w:hAnsi="Calibri" w:cs="Calibri"/>
                <w:sz w:val="16"/>
                <w:szCs w:val="16"/>
              </w:rPr>
              <w:t>aanraden combo fase 1+2</w:t>
            </w:r>
          </w:p>
        </w:tc>
      </w:tr>
    </w:tbl>
    <w:p w14:paraId="44771A0A" w14:textId="77777777" w:rsidR="00792BBB" w:rsidRDefault="00792BBB" w:rsidP="00640CC8"/>
    <w:p w14:paraId="1A4D1766" w14:textId="72FBAF90" w:rsidR="00640CC8" w:rsidRPr="00640CC8" w:rsidRDefault="00640CC8" w:rsidP="00640CC8">
      <w:pPr>
        <w:rPr>
          <w:rFonts w:ascii="Calibri" w:hAnsi="Calibri" w:cs="Calibri"/>
          <w:b/>
          <w:bCs/>
          <w:sz w:val="18"/>
          <w:szCs w:val="18"/>
        </w:rPr>
      </w:pPr>
      <w:r w:rsidRPr="00640CC8">
        <w:rPr>
          <w:rFonts w:ascii="Calibri" w:hAnsi="Calibri" w:cs="Calibri"/>
          <w:b/>
          <w:bCs/>
          <w:sz w:val="18"/>
          <w:szCs w:val="18"/>
        </w:rPr>
        <w:lastRenderedPageBreak/>
        <w:t xml:space="preserve">Aantal SP behaald vorig academiejaar: </w:t>
      </w:r>
    </w:p>
    <w:p w14:paraId="3E24EAFB" w14:textId="77777777" w:rsidR="00640CC8" w:rsidRPr="00640CC8" w:rsidRDefault="00640CC8" w:rsidP="00640CC8">
      <w:pPr>
        <w:rPr>
          <w:rFonts w:ascii="Calibri" w:hAnsi="Calibri" w:cs="Calibri"/>
          <w:sz w:val="18"/>
          <w:szCs w:val="18"/>
        </w:rPr>
      </w:pPr>
    </w:p>
    <w:p w14:paraId="1B99CF0D" w14:textId="06498FA6" w:rsidR="00640CC8" w:rsidRPr="00640CC8" w:rsidRDefault="00640CC8" w:rsidP="00640CC8">
      <w:pPr>
        <w:rPr>
          <w:rFonts w:ascii="Calibri" w:hAnsi="Calibri" w:cs="Calibri"/>
          <w:b/>
          <w:bCs/>
          <w:sz w:val="18"/>
          <w:szCs w:val="18"/>
        </w:rPr>
      </w:pPr>
      <w:r w:rsidRPr="00640CC8">
        <w:rPr>
          <w:rFonts w:ascii="Calibri" w:hAnsi="Calibri" w:cs="Calibri"/>
          <w:b/>
          <w:bCs/>
          <w:sz w:val="18"/>
          <w:szCs w:val="18"/>
        </w:rPr>
        <w:t xml:space="preserve">Aantal vakken behaald: </w:t>
      </w:r>
    </w:p>
    <w:p w14:paraId="5563CC02" w14:textId="77777777" w:rsidR="00640CC8" w:rsidRPr="00640CC8" w:rsidRDefault="00640CC8" w:rsidP="00640CC8">
      <w:pPr>
        <w:rPr>
          <w:rFonts w:ascii="Calibri" w:hAnsi="Calibri" w:cs="Calibri"/>
          <w:sz w:val="18"/>
          <w:szCs w:val="18"/>
        </w:rPr>
      </w:pPr>
    </w:p>
    <w:p w14:paraId="51113480" w14:textId="77777777" w:rsidR="00640CC8" w:rsidRPr="00640CC8" w:rsidRDefault="00640CC8" w:rsidP="00640CC8">
      <w:pPr>
        <w:rPr>
          <w:rFonts w:ascii="Calibri" w:hAnsi="Calibri" w:cs="Calibri"/>
          <w:sz w:val="18"/>
          <w:szCs w:val="18"/>
        </w:rPr>
      </w:pPr>
    </w:p>
    <w:tbl>
      <w:tblPr>
        <w:tblStyle w:val="Tabelraster"/>
        <w:tblW w:w="0" w:type="auto"/>
        <w:tblInd w:w="1696" w:type="dxa"/>
        <w:tblLook w:val="04A0" w:firstRow="1" w:lastRow="0" w:firstColumn="1" w:lastColumn="0" w:noHBand="0" w:noVBand="1"/>
      </w:tblPr>
      <w:tblGrid>
        <w:gridCol w:w="2151"/>
        <w:gridCol w:w="2669"/>
        <w:gridCol w:w="2693"/>
        <w:gridCol w:w="2410"/>
      </w:tblGrid>
      <w:tr w:rsidR="00640CC8" w:rsidRPr="00640CC8" w14:paraId="232128A0" w14:textId="77777777" w:rsidTr="00640CC8">
        <w:tc>
          <w:tcPr>
            <w:tcW w:w="2151" w:type="dxa"/>
            <w:tcBorders>
              <w:top w:val="nil"/>
              <w:left w:val="nil"/>
            </w:tcBorders>
          </w:tcPr>
          <w:p w14:paraId="6567F38B" w14:textId="55D9973C" w:rsidR="00640CC8" w:rsidRPr="00640CC8" w:rsidRDefault="00640CC8" w:rsidP="00640CC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69" w:type="dxa"/>
          </w:tcPr>
          <w:p w14:paraId="5FF719AC" w14:textId="0DA377A1" w:rsidR="00640CC8" w:rsidRPr="00640CC8" w:rsidRDefault="00640CC8" w:rsidP="00640CC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0CC8">
              <w:rPr>
                <w:rFonts w:ascii="Calibri" w:hAnsi="Calibri" w:cs="Calibri"/>
                <w:b/>
                <w:bCs/>
                <w:sz w:val="18"/>
                <w:szCs w:val="18"/>
              </w:rPr>
              <w:t>FASE 1</w:t>
            </w:r>
          </w:p>
        </w:tc>
        <w:tc>
          <w:tcPr>
            <w:tcW w:w="2693" w:type="dxa"/>
          </w:tcPr>
          <w:p w14:paraId="25A0D731" w14:textId="1D23D606" w:rsidR="00640CC8" w:rsidRPr="00640CC8" w:rsidRDefault="00640CC8" w:rsidP="00640CC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0CC8">
              <w:rPr>
                <w:rFonts w:ascii="Calibri" w:hAnsi="Calibri" w:cs="Calibri"/>
                <w:b/>
                <w:bCs/>
                <w:sz w:val="18"/>
                <w:szCs w:val="18"/>
              </w:rPr>
              <w:t>FASE 2</w:t>
            </w:r>
          </w:p>
        </w:tc>
        <w:tc>
          <w:tcPr>
            <w:tcW w:w="2410" w:type="dxa"/>
          </w:tcPr>
          <w:p w14:paraId="266C485F" w14:textId="6A4B8EC1" w:rsidR="00640CC8" w:rsidRPr="00640CC8" w:rsidRDefault="00640CC8" w:rsidP="00640CC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0CC8">
              <w:rPr>
                <w:rFonts w:ascii="Calibri" w:hAnsi="Calibri" w:cs="Calibri"/>
                <w:b/>
                <w:bCs/>
                <w:sz w:val="18"/>
                <w:szCs w:val="18"/>
              </w:rPr>
              <w:t>Totaal</w:t>
            </w:r>
          </w:p>
        </w:tc>
      </w:tr>
      <w:tr w:rsidR="00640CC8" w:rsidRPr="00640CC8" w14:paraId="0440FB76" w14:textId="77777777" w:rsidTr="00640CC8">
        <w:tc>
          <w:tcPr>
            <w:tcW w:w="2151" w:type="dxa"/>
          </w:tcPr>
          <w:p w14:paraId="4A2039DF" w14:textId="776445C1" w:rsidR="00640CC8" w:rsidRPr="00640CC8" w:rsidRDefault="00640CC8" w:rsidP="00640CC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0CC8">
              <w:rPr>
                <w:rFonts w:ascii="Calibri" w:hAnsi="Calibri" w:cs="Calibri"/>
                <w:b/>
                <w:bCs/>
                <w:sz w:val="18"/>
                <w:szCs w:val="18"/>
              </w:rPr>
              <w:t>Aantal SP SEM 1</w:t>
            </w:r>
          </w:p>
        </w:tc>
        <w:tc>
          <w:tcPr>
            <w:tcW w:w="2669" w:type="dxa"/>
          </w:tcPr>
          <w:p w14:paraId="5CBBA630" w14:textId="77777777" w:rsidR="00640CC8" w:rsidRPr="00640CC8" w:rsidRDefault="00640CC8" w:rsidP="00640CC8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223498CE" w14:textId="77777777" w:rsidR="00640CC8" w:rsidRPr="00640CC8" w:rsidRDefault="00640CC8" w:rsidP="00640CC8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158FF3F" w14:textId="77777777" w:rsidR="00640CC8" w:rsidRPr="00640CC8" w:rsidRDefault="00640CC8" w:rsidP="00640CC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E44E88E" w14:textId="77777777" w:rsidR="00640CC8" w:rsidRPr="00640CC8" w:rsidRDefault="00640CC8" w:rsidP="00640CC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49A732B" w14:textId="77777777" w:rsidR="00640CC8" w:rsidRPr="00640CC8" w:rsidRDefault="00640CC8" w:rsidP="00640CC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0CC8" w:rsidRPr="00640CC8" w14:paraId="46BA77F8" w14:textId="77777777" w:rsidTr="00640CC8">
        <w:tc>
          <w:tcPr>
            <w:tcW w:w="2151" w:type="dxa"/>
          </w:tcPr>
          <w:p w14:paraId="4BFB923E" w14:textId="65D522F0" w:rsidR="00640CC8" w:rsidRPr="00640CC8" w:rsidRDefault="00640CC8" w:rsidP="00640CC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0CC8">
              <w:rPr>
                <w:rFonts w:ascii="Calibri" w:hAnsi="Calibri" w:cs="Calibri"/>
                <w:b/>
                <w:bCs/>
                <w:sz w:val="18"/>
                <w:szCs w:val="18"/>
              </w:rPr>
              <w:t>Aantal SP SEM 2</w:t>
            </w:r>
          </w:p>
        </w:tc>
        <w:tc>
          <w:tcPr>
            <w:tcW w:w="2669" w:type="dxa"/>
          </w:tcPr>
          <w:p w14:paraId="0D5ABFDA" w14:textId="77777777" w:rsidR="00640CC8" w:rsidRPr="00640CC8" w:rsidRDefault="00640CC8" w:rsidP="00640CC8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3826CBB4" w14:textId="77777777" w:rsidR="00640CC8" w:rsidRPr="00640CC8" w:rsidRDefault="00640CC8" w:rsidP="00640CC8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0D262D18" w14:textId="77777777" w:rsidR="00640CC8" w:rsidRPr="00640CC8" w:rsidRDefault="00640CC8" w:rsidP="00640CC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C9C99A9" w14:textId="77777777" w:rsidR="00640CC8" w:rsidRPr="00640CC8" w:rsidRDefault="00640CC8" w:rsidP="00640CC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EBF94C0" w14:textId="77777777" w:rsidR="00640CC8" w:rsidRPr="00640CC8" w:rsidRDefault="00640CC8" w:rsidP="00640CC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0D1319F9" w14:textId="77777777" w:rsidR="00640CC8" w:rsidRDefault="00640CC8" w:rsidP="00640CC8"/>
    <w:sectPr w:rsidR="00640CC8" w:rsidSect="00640CC8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1BF"/>
    <w:rsid w:val="00590D0A"/>
    <w:rsid w:val="005A35E8"/>
    <w:rsid w:val="00640CC8"/>
    <w:rsid w:val="00753DFF"/>
    <w:rsid w:val="007551A0"/>
    <w:rsid w:val="00792BBB"/>
    <w:rsid w:val="009957C9"/>
    <w:rsid w:val="00A47CDF"/>
    <w:rsid w:val="00C01C3E"/>
    <w:rsid w:val="00E9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AC8365"/>
  <w15:chartTrackingRefBased/>
  <w15:docId w15:val="{8D608361-AA55-4343-BB7C-DD6C1DBBF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90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90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901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90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901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901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901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901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901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901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901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901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901B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901B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901B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901B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901B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901B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90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0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901B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0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901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01B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901B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901B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901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01B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901BF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E90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De Keyzer</dc:creator>
  <cp:keywords/>
  <dc:description/>
  <cp:lastModifiedBy>Johan De Keyzer</cp:lastModifiedBy>
  <cp:revision>3</cp:revision>
  <dcterms:created xsi:type="dcterms:W3CDTF">2026-08-17T12:23:00Z</dcterms:created>
  <dcterms:modified xsi:type="dcterms:W3CDTF">2026-08-17T12:25:00Z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337be75-dfbb-4261-9834-ac247c7dde13_Enabled">
    <vt:lpwstr>true</vt:lpwstr>
  </property>
  <property fmtid="{D5CDD505-2E9C-101B-9397-08002B2CF9AE}" pid="3" name="MSIP_Label_c337be75-dfbb-4261-9834-ac247c7dde13_SetDate">
    <vt:lpwstr>2026-06-06T06:49:52Z</vt:lpwstr>
  </property>
  <property fmtid="{D5CDD505-2E9C-101B-9397-08002B2CF9AE}" pid="4" name="MSIP_Label_c337be75-dfbb-4261-9834-ac247c7dde13_Method">
    <vt:lpwstr>Standard</vt:lpwstr>
  </property>
  <property fmtid="{D5CDD505-2E9C-101B-9397-08002B2CF9AE}" pid="5" name="MSIP_Label_c337be75-dfbb-4261-9834-ac247c7dde13_Name">
    <vt:lpwstr>Algemeen</vt:lpwstr>
  </property>
  <property fmtid="{D5CDD505-2E9C-101B-9397-08002B2CF9AE}" pid="6" name="MSIP_Label_c337be75-dfbb-4261-9834-ac247c7dde13_SiteId">
    <vt:lpwstr>77d33cc5-c9b4-4766-95c7-ed5b515e1cce</vt:lpwstr>
  </property>
  <property fmtid="{D5CDD505-2E9C-101B-9397-08002B2CF9AE}" pid="7" name="MSIP_Label_c337be75-dfbb-4261-9834-ac247c7dde13_ActionId">
    <vt:lpwstr>d1978d0e-d0da-4b0e-ac6c-a6fa97ae9a06</vt:lpwstr>
  </property>
  <property fmtid="{D5CDD505-2E9C-101B-9397-08002B2CF9AE}" pid="8" name="MSIP_Label_c337be75-dfbb-4261-9834-ac247c7dde13_ContentBits">
    <vt:lpwstr>0</vt:lpwstr>
  </property>
  <property fmtid="{D5CDD505-2E9C-101B-9397-08002B2CF9AE}" pid="9" name="MSIP_Label_c337be75-dfbb-4261-9834-ac247c7dde13_Tag">
    <vt:lpwstr>50, 3, 0, 1</vt:lpwstr>
  </property>
</Properties>
</file>